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3B" w:rsidRPr="00916890" w:rsidRDefault="0087473B" w:rsidP="00C27BDE">
      <w:pPr>
        <w:jc w:val="center"/>
        <w:rPr>
          <w:b/>
          <w:sz w:val="36"/>
          <w:szCs w:val="36"/>
        </w:rPr>
      </w:pPr>
      <w:r w:rsidRPr="00916890">
        <w:rPr>
          <w:b/>
          <w:sz w:val="36"/>
          <w:szCs w:val="36"/>
        </w:rPr>
        <w:t>Formularz zgłoszeniowy</w:t>
      </w:r>
    </w:p>
    <w:p w:rsidR="00114E1B" w:rsidRPr="00114E1B" w:rsidRDefault="00114E1B" w:rsidP="00114E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Webinarium online na platformie Clic</w:t>
      </w:r>
      <w:r w:rsidR="00D220B8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Meeting</w:t>
      </w:r>
    </w:p>
    <w:p w:rsidR="004D7F82" w:rsidRPr="00AA6DA8" w:rsidRDefault="00114E1B" w:rsidP="00C27BD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„Dobre praktyki w promocji i zarządzaniu markami terytorialnymi</w:t>
      </w:r>
      <w:r w:rsidR="0087473B" w:rsidRPr="00AA6DA8">
        <w:rPr>
          <w:rFonts w:cstheme="minorHAnsi"/>
          <w:sz w:val="28"/>
          <w:szCs w:val="28"/>
        </w:rPr>
        <w:t>”</w:t>
      </w:r>
    </w:p>
    <w:p w:rsidR="0087473B" w:rsidRDefault="0087473B">
      <w:r>
        <w:t>Zgłoszenia proszę przesłać do dnia 2</w:t>
      </w:r>
      <w:r w:rsidR="00611BB6">
        <w:t>0</w:t>
      </w:r>
      <w:r>
        <w:t>.1</w:t>
      </w:r>
      <w:r w:rsidR="00611BB6">
        <w:t>1</w:t>
      </w:r>
      <w:r>
        <w:t xml:space="preserve">.2020 r. na adres </w:t>
      </w:r>
      <w:hyperlink r:id="rId7" w:history="1">
        <w:r w:rsidRPr="00A95C21">
          <w:rPr>
            <w:rStyle w:val="Hipercze"/>
          </w:rPr>
          <w:t>konferencja@rotwl.pl</w:t>
        </w:r>
      </w:hyperlink>
      <w:r w:rsidR="00CB67BE">
        <w:t xml:space="preserve"> lub pocztą</w:t>
      </w:r>
      <w:r w:rsidR="005D3FA3">
        <w:t xml:space="preserve"> tradycyjną na adres biura ROTWŁ</w:t>
      </w:r>
      <w:r>
        <w:t>. Liczba miejsc ograniczona, liczy się kolejność zgłoszeń.</w:t>
      </w:r>
    </w:p>
    <w:tbl>
      <w:tblPr>
        <w:tblStyle w:val="Tabela-Siatka"/>
        <w:tblW w:w="0" w:type="auto"/>
        <w:tblLook w:val="04A0"/>
      </w:tblPr>
      <w:tblGrid>
        <w:gridCol w:w="2093"/>
        <w:gridCol w:w="4076"/>
        <w:gridCol w:w="3085"/>
      </w:tblGrid>
      <w:tr w:rsidR="0087473B" w:rsidTr="0087473B">
        <w:trPr>
          <w:trHeight w:val="711"/>
        </w:trPr>
        <w:tc>
          <w:tcPr>
            <w:tcW w:w="2093" w:type="dxa"/>
          </w:tcPr>
          <w:p w:rsidR="0087473B" w:rsidRDefault="0087473B"/>
        </w:tc>
        <w:tc>
          <w:tcPr>
            <w:tcW w:w="4076" w:type="dxa"/>
          </w:tcPr>
          <w:p w:rsidR="0087473B" w:rsidRDefault="0087473B">
            <w:r>
              <w:t>Imię i nazwisko</w:t>
            </w:r>
          </w:p>
        </w:tc>
        <w:tc>
          <w:tcPr>
            <w:tcW w:w="3085" w:type="dxa"/>
          </w:tcPr>
          <w:p w:rsidR="0087473B" w:rsidRDefault="0087473B">
            <w:r>
              <w:t>Stanowisko/funkcja</w:t>
            </w:r>
          </w:p>
        </w:tc>
      </w:tr>
      <w:tr w:rsidR="0087473B" w:rsidTr="0087473B">
        <w:trPr>
          <w:trHeight w:val="749"/>
        </w:trPr>
        <w:tc>
          <w:tcPr>
            <w:tcW w:w="2093" w:type="dxa"/>
          </w:tcPr>
          <w:p w:rsidR="0087473B" w:rsidRDefault="0087473B">
            <w:r>
              <w:t>Uczestnik</w:t>
            </w:r>
          </w:p>
        </w:tc>
        <w:tc>
          <w:tcPr>
            <w:tcW w:w="4076" w:type="dxa"/>
          </w:tcPr>
          <w:p w:rsidR="0087473B" w:rsidRDefault="0087473B"/>
        </w:tc>
        <w:tc>
          <w:tcPr>
            <w:tcW w:w="3085" w:type="dxa"/>
          </w:tcPr>
          <w:p w:rsidR="0087473B" w:rsidRDefault="0087473B"/>
        </w:tc>
      </w:tr>
    </w:tbl>
    <w:p w:rsidR="0087473B" w:rsidRDefault="0087473B"/>
    <w:tbl>
      <w:tblPr>
        <w:tblStyle w:val="Tabela-Siatka"/>
        <w:tblW w:w="0" w:type="auto"/>
        <w:tblLook w:val="04A0"/>
      </w:tblPr>
      <w:tblGrid>
        <w:gridCol w:w="2109"/>
        <w:gridCol w:w="7172"/>
      </w:tblGrid>
      <w:tr w:rsidR="0087473B" w:rsidTr="0087473B">
        <w:trPr>
          <w:trHeight w:val="677"/>
        </w:trPr>
        <w:tc>
          <w:tcPr>
            <w:tcW w:w="2109" w:type="dxa"/>
          </w:tcPr>
          <w:p w:rsidR="0087473B" w:rsidRDefault="0087473B">
            <w:r>
              <w:t>Firma/instytucja</w:t>
            </w:r>
          </w:p>
        </w:tc>
        <w:tc>
          <w:tcPr>
            <w:tcW w:w="7172" w:type="dxa"/>
          </w:tcPr>
          <w:p w:rsidR="0087473B" w:rsidRDefault="0087473B"/>
        </w:tc>
      </w:tr>
      <w:tr w:rsidR="0087473B" w:rsidTr="0087473B">
        <w:trPr>
          <w:trHeight w:val="677"/>
        </w:trPr>
        <w:tc>
          <w:tcPr>
            <w:tcW w:w="2109" w:type="dxa"/>
          </w:tcPr>
          <w:p w:rsidR="0087473B" w:rsidRDefault="0087473B">
            <w:r>
              <w:t>e-mail, telefon</w:t>
            </w:r>
          </w:p>
        </w:tc>
        <w:tc>
          <w:tcPr>
            <w:tcW w:w="7172" w:type="dxa"/>
          </w:tcPr>
          <w:p w:rsidR="0087473B" w:rsidRDefault="0087473B"/>
        </w:tc>
      </w:tr>
    </w:tbl>
    <w:p w:rsidR="0087473B" w:rsidRDefault="0087473B"/>
    <w:p w:rsidR="00EA5282" w:rsidRPr="00916890" w:rsidRDefault="00EA5282" w:rsidP="00EA5282">
      <w:pPr>
        <w:jc w:val="center"/>
        <w:rPr>
          <w:b/>
          <w:sz w:val="32"/>
          <w:szCs w:val="32"/>
        </w:rPr>
      </w:pPr>
      <w:r w:rsidRPr="00916890">
        <w:rPr>
          <w:b/>
          <w:sz w:val="32"/>
          <w:szCs w:val="32"/>
        </w:rPr>
        <w:t>Udział w webinarium jest bezpłatny!</w:t>
      </w:r>
    </w:p>
    <w:p w:rsidR="00916890" w:rsidRDefault="00916890" w:rsidP="00EA5282">
      <w:pPr>
        <w:jc w:val="center"/>
      </w:pPr>
    </w:p>
    <w:p w:rsidR="00EA5282" w:rsidRDefault="00EA5282" w:rsidP="00EA5282">
      <w:pPr>
        <w:jc w:val="center"/>
      </w:pPr>
      <w:r>
        <w:t>Serdecznie zapraszamy do udziału w spotkaniu!</w:t>
      </w:r>
    </w:p>
    <w:p w:rsidR="009721C9" w:rsidRDefault="009721C9"/>
    <w:p w:rsidR="009721C9" w:rsidRDefault="009721C9">
      <w:r>
        <w:t xml:space="preserve">Administratorem Państwa danych osobowych jest Regionalna Organizacja Turystyczna Województwa Łódzkiego z siedzibą w Łodzi, ul. Sienkiewicza 67, NIP 725-18-48-168 KRS 0000115583. </w:t>
      </w:r>
    </w:p>
    <w:tbl>
      <w:tblPr>
        <w:tblStyle w:val="Tabela-Siatka"/>
        <w:tblpPr w:leftFromText="141" w:rightFromText="141" w:vertAnchor="page" w:horzAnchor="margin" w:tblpXSpec="center" w:tblpY="123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5"/>
        <w:gridCol w:w="4386"/>
      </w:tblGrid>
      <w:tr w:rsidR="009721C9" w:rsidTr="00100739">
        <w:trPr>
          <w:trHeight w:val="1981"/>
        </w:trPr>
        <w:tc>
          <w:tcPr>
            <w:tcW w:w="4195" w:type="dxa"/>
          </w:tcPr>
          <w:p w:rsidR="009721C9" w:rsidRDefault="009721C9" w:rsidP="00100739">
            <w:pPr>
              <w:jc w:val="center"/>
            </w:pPr>
            <w:r>
              <w:object w:dxaOrig="2460" w:dyaOrig="2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3pt;height:94.4pt" o:ole="">
                  <v:imagedata r:id="rId8" o:title=""/>
                </v:shape>
                <o:OLEObject Type="Embed" ProgID="PBrush" ShapeID="_x0000_i1025" DrawAspect="Content" ObjectID="_1665993806" r:id="rId9"/>
              </w:object>
            </w:r>
          </w:p>
        </w:tc>
        <w:tc>
          <w:tcPr>
            <w:tcW w:w="4386" w:type="dxa"/>
          </w:tcPr>
          <w:p w:rsidR="009721C9" w:rsidRDefault="009721C9" w:rsidP="00100739">
            <w:pPr>
              <w:jc w:val="center"/>
            </w:pPr>
            <w:r>
              <w:object w:dxaOrig="11250" w:dyaOrig="6390">
                <v:shape id="_x0000_i1026" type="#_x0000_t75" style="width:156.9pt;height:89pt" o:ole="">
                  <v:imagedata r:id="rId10" o:title=""/>
                </v:shape>
                <o:OLEObject Type="Embed" ProgID="PBrush" ShapeID="_x0000_i1026" DrawAspect="Content" ObjectID="_1665993807" r:id="rId11"/>
              </w:object>
            </w:r>
          </w:p>
        </w:tc>
      </w:tr>
      <w:tr w:rsidR="009721C9" w:rsidTr="00100739">
        <w:trPr>
          <w:trHeight w:val="403"/>
        </w:trPr>
        <w:tc>
          <w:tcPr>
            <w:tcW w:w="8581" w:type="dxa"/>
            <w:gridSpan w:val="2"/>
          </w:tcPr>
          <w:p w:rsidR="009721C9" w:rsidRPr="002E7A10" w:rsidRDefault="009721C9" w:rsidP="00100739">
            <w:pPr>
              <w:jc w:val="center"/>
              <w:rPr>
                <w:sz w:val="16"/>
                <w:szCs w:val="16"/>
              </w:rPr>
            </w:pPr>
            <w:r w:rsidRPr="002E7A10">
              <w:rPr>
                <w:sz w:val="16"/>
                <w:szCs w:val="16"/>
              </w:rPr>
              <w:t xml:space="preserve">Dofinansowane ze środków Ministerstwa Rozwoju w ramach zadania </w:t>
            </w:r>
            <w:r w:rsidRPr="002E7A10">
              <w:rPr>
                <w:sz w:val="16"/>
                <w:szCs w:val="16"/>
              </w:rPr>
              <w:br/>
              <w:t xml:space="preserve"> „Dobre praktyki w promocji i zarządzaniu markami terytorialnymi” Umowa nr II/22/63003/2820/40/DT</w:t>
            </w:r>
          </w:p>
          <w:p w:rsidR="009721C9" w:rsidRDefault="009721C9" w:rsidP="00100739"/>
        </w:tc>
      </w:tr>
    </w:tbl>
    <w:p w:rsidR="009721C9" w:rsidRDefault="009721C9"/>
    <w:sectPr w:rsidR="009721C9" w:rsidSect="009B366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305" w:rsidRDefault="00306305" w:rsidP="0087473B">
      <w:pPr>
        <w:spacing w:after="0" w:line="240" w:lineRule="auto"/>
      </w:pPr>
      <w:r>
        <w:separator/>
      </w:r>
    </w:p>
  </w:endnote>
  <w:endnote w:type="continuationSeparator" w:id="1">
    <w:p w:rsidR="00306305" w:rsidRDefault="00306305" w:rsidP="0087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C9" w:rsidRDefault="009721C9">
    <w:pPr>
      <w:pStyle w:val="Stopka"/>
    </w:pPr>
    <w:r w:rsidRPr="009721C9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-302895</wp:posOffset>
          </wp:positionH>
          <wp:positionV relativeFrom="paragraph">
            <wp:posOffset>-358775</wp:posOffset>
          </wp:positionV>
          <wp:extent cx="6472555" cy="974090"/>
          <wp:effectExtent l="19050" t="0" r="4445" b="0"/>
          <wp:wrapSquare wrapText="bothSides"/>
          <wp:docPr id="2" name="Obraz 1" descr="00_Stopka_papier_firm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_Stopka_papier_firmow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2555" cy="97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305" w:rsidRDefault="00306305" w:rsidP="0087473B">
      <w:pPr>
        <w:spacing w:after="0" w:line="240" w:lineRule="auto"/>
      </w:pPr>
      <w:r>
        <w:separator/>
      </w:r>
    </w:p>
  </w:footnote>
  <w:footnote w:type="continuationSeparator" w:id="1">
    <w:p w:rsidR="00306305" w:rsidRDefault="00306305" w:rsidP="0087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73B" w:rsidRDefault="0087473B">
    <w:pPr>
      <w:pStyle w:val="Nagwek"/>
    </w:pPr>
    <w:r w:rsidRPr="0087473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-302895</wp:posOffset>
          </wp:positionH>
          <wp:positionV relativeFrom="paragraph">
            <wp:posOffset>-53340</wp:posOffset>
          </wp:positionV>
          <wp:extent cx="6458585" cy="749935"/>
          <wp:effectExtent l="19050" t="0" r="0" b="0"/>
          <wp:wrapSquare wrapText="bothSides"/>
          <wp:docPr id="97" name="Obraz 0" descr="00_Nagłówek_papier_firm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_Nagłówek_papier_firmowy.jpg"/>
                  <pic:cNvPicPr/>
                </pic:nvPicPr>
                <pic:blipFill>
                  <a:blip r:embed="rId1" cstate="print"/>
                  <a:srcRect t="8775" b="15764"/>
                  <a:stretch>
                    <a:fillRect/>
                  </a:stretch>
                </pic:blipFill>
                <pic:spPr>
                  <a:xfrm>
                    <a:off x="0" y="0"/>
                    <a:ext cx="64585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73B"/>
    <w:rsid w:val="000376E1"/>
    <w:rsid w:val="00114E1B"/>
    <w:rsid w:val="001D3CFC"/>
    <w:rsid w:val="002E4007"/>
    <w:rsid w:val="00306305"/>
    <w:rsid w:val="004024AE"/>
    <w:rsid w:val="004A30BD"/>
    <w:rsid w:val="005D3FA3"/>
    <w:rsid w:val="00606959"/>
    <w:rsid w:val="00611BB6"/>
    <w:rsid w:val="0087473B"/>
    <w:rsid w:val="00916890"/>
    <w:rsid w:val="009721C9"/>
    <w:rsid w:val="009B3667"/>
    <w:rsid w:val="009C438E"/>
    <w:rsid w:val="00AA6DA8"/>
    <w:rsid w:val="00C27BDE"/>
    <w:rsid w:val="00C54E51"/>
    <w:rsid w:val="00CB67BE"/>
    <w:rsid w:val="00D220B8"/>
    <w:rsid w:val="00E85040"/>
    <w:rsid w:val="00EA19C3"/>
    <w:rsid w:val="00EA5282"/>
    <w:rsid w:val="00F13035"/>
    <w:rsid w:val="00F5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47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74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7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473B"/>
  </w:style>
  <w:style w:type="paragraph" w:styleId="Stopka">
    <w:name w:val="footer"/>
    <w:basedOn w:val="Normalny"/>
    <w:link w:val="StopkaZnak"/>
    <w:uiPriority w:val="99"/>
    <w:semiHidden/>
    <w:unhideWhenUsed/>
    <w:rsid w:val="0087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ferencja@rotwl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7C32-4333-49E0-A16F-814EEB0E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</cp:lastModifiedBy>
  <cp:revision>22</cp:revision>
  <dcterms:created xsi:type="dcterms:W3CDTF">2020-10-20T09:31:00Z</dcterms:created>
  <dcterms:modified xsi:type="dcterms:W3CDTF">2020-11-04T10:17:00Z</dcterms:modified>
</cp:coreProperties>
</file>